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tbl>
      <w:tblPr>
        <w:tblStyle w:val="Table1"/>
        <w:tblW w:w="9345.0" w:type="dxa"/>
        <w:jc w:val="left"/>
        <w:tblInd w:w="-1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2"/>
        <w:gridCol w:w="4673"/>
        <w:tblGridChange w:id="0">
          <w:tblGrid>
            <w:gridCol w:w="4672"/>
            <w:gridCol w:w="4673"/>
          </w:tblGrid>
        </w:tblGridChange>
      </w:tblGrid>
      <w:tr>
        <w:trPr>
          <w:cantSplit w:val="0"/>
          <w:tblHeader w:val="0"/>
        </w:trPr>
        <w:tc>
          <w:tcPr>
            <w:gridSpan w:val="2"/>
          </w:tcPr>
          <w:p w:rsidR="00000000" w:rsidDel="00000000" w:rsidP="00000000" w:rsidRDefault="00000000" w:rsidRPr="00000000" w14:paraId="00000002">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Индивидуальный предприниматель Дробот Антон Сергеевич</w:t>
            </w:r>
          </w:p>
        </w:tc>
      </w:tr>
      <w:tr>
        <w:trPr>
          <w:cantSplit w:val="0"/>
          <w:tblHeader w:val="0"/>
        </w:trPr>
        <w:tc>
          <w:tcPr/>
          <w:p w:rsidR="00000000" w:rsidDel="00000000" w:rsidP="00000000" w:rsidRDefault="00000000" w:rsidRPr="00000000" w14:paraId="00000004">
            <w:pPr>
              <w:spacing w:after="120" w:lineRule="auto"/>
              <w:ind w:left="174"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ИНН 701744642386</w:t>
            </w:r>
          </w:p>
        </w:tc>
        <w:tc>
          <w:tcPr/>
          <w:p w:rsidR="00000000" w:rsidDel="00000000" w:rsidP="00000000" w:rsidRDefault="00000000" w:rsidRPr="00000000" w14:paraId="00000005">
            <w:pPr>
              <w:spacing w:after="120" w:lineRule="auto"/>
              <w:ind w:left="174"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ОГРНИП 316237500016968</w:t>
            </w:r>
          </w:p>
        </w:tc>
      </w:tr>
    </w:tbl>
    <w:p w:rsidR="00000000" w:rsidDel="00000000" w:rsidP="00000000" w:rsidRDefault="00000000" w:rsidRPr="00000000" w14:paraId="00000006">
      <w:pPr>
        <w:rPr>
          <w:b w:val="1"/>
        </w:rPr>
      </w:pPr>
      <w:r w:rsidDel="00000000" w:rsidR="00000000" w:rsidRPr="00000000">
        <w:rPr>
          <w:rtl w:val="0"/>
        </w:rPr>
      </w:r>
    </w:p>
    <w:tbl>
      <w:tblPr>
        <w:tblStyle w:val="Table2"/>
        <w:tblW w:w="9345.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8"/>
        <w:gridCol w:w="4237"/>
        <w:tblGridChange w:id="0">
          <w:tblGrid>
            <w:gridCol w:w="5108"/>
            <w:gridCol w:w="4237"/>
          </w:tblGrid>
        </w:tblGridChange>
      </w:tblGrid>
      <w:tr>
        <w:trPr>
          <w:cantSplit w:val="0"/>
          <w:tblHeader w:val="0"/>
        </w:trPr>
        <w:tc>
          <w:tcPr/>
          <w:p w:rsidR="00000000" w:rsidDel="00000000" w:rsidP="00000000" w:rsidRDefault="00000000" w:rsidRPr="00000000" w14:paraId="00000007">
            <w:pPr>
              <w:spacing w:before="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before="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B">
            <w:pPr>
              <w:spacing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«УТВЕРЖДАЮ»</w:t>
            </w:r>
            <w:r w:rsidDel="00000000" w:rsidR="00000000" w:rsidRPr="00000000">
              <w:rPr>
                <w:rtl w:val="0"/>
              </w:rPr>
            </w:r>
          </w:p>
          <w:p w:rsidR="00000000" w:rsidDel="00000000" w:rsidP="00000000" w:rsidRDefault="00000000" w:rsidRPr="00000000" w14:paraId="0000000C">
            <w:pPr>
              <w:spacing w:before="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Индивидуальный предприниматель Дробот Антон Сергеевич</w:t>
            </w:r>
          </w:p>
          <w:p w:rsidR="00000000" w:rsidDel="00000000" w:rsidP="00000000" w:rsidRDefault="00000000" w:rsidRPr="00000000" w14:paraId="0000000D">
            <w:pPr>
              <w:spacing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before="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_________________</w:t>
            </w:r>
            <w:r w:rsidDel="00000000" w:rsidR="00000000" w:rsidRPr="00000000">
              <w:rPr>
                <w:rFonts w:ascii="Times New Roman" w:cs="Times New Roman" w:eastAsia="Times New Roman" w:hAnsi="Times New Roman"/>
                <w:b w:val="1"/>
                <w:sz w:val="24"/>
                <w:szCs w:val="24"/>
                <w:rtl w:val="0"/>
              </w:rPr>
              <w:t xml:space="preserve"> Дробот А.С.</w:t>
            </w:r>
          </w:p>
          <w:p w:rsidR="00000000" w:rsidDel="00000000" w:rsidP="00000000" w:rsidRDefault="00000000" w:rsidRPr="00000000" w14:paraId="00000011">
            <w:pPr>
              <w:spacing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«03» июля 2024 года</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ПОЛОЖЕНИЕ</w:t>
      </w: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 применении электронного обучения и </w:t>
      </w:r>
    </w:p>
    <w:p w:rsidR="00000000" w:rsidDel="00000000" w:rsidP="00000000" w:rsidRDefault="00000000" w:rsidRPr="00000000" w14:paraId="0000001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дистанционных образовательных технологий </w:t>
      </w:r>
      <w:r w:rsidDel="00000000" w:rsidR="00000000" w:rsidRPr="00000000">
        <w:rPr>
          <w:rtl w:val="0"/>
        </w:rPr>
      </w:r>
    </w:p>
    <w:p w:rsidR="00000000" w:rsidDel="00000000" w:rsidP="00000000" w:rsidRDefault="00000000" w:rsidRPr="00000000" w14:paraId="00000018">
      <w:pPr>
        <w:spacing w:after="0" w:before="60"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numPr>
          <w:ilvl w:val="0"/>
          <w:numId w:val="1"/>
        </w:numPr>
        <w:spacing w:after="0" w:before="60" w:line="240" w:lineRule="auto"/>
        <w:ind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ОБЩИЕ ПОЛОЖЕНИЯ</w:t>
      </w:r>
    </w:p>
    <w:p w:rsidR="00000000" w:rsidDel="00000000" w:rsidP="00000000" w:rsidRDefault="00000000" w:rsidRPr="00000000" w14:paraId="0000001A">
      <w:pPr>
        <w:numPr>
          <w:ilvl w:val="1"/>
          <w:numId w:val="1"/>
        </w:numPr>
        <w:spacing w:after="0" w:before="60" w:line="240" w:lineRule="auto"/>
        <w:ind w:hanging="426"/>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Положение о применении электронного обучения и дистанционных образовательных технологий (далее – Положение) Образовательной организации определяет порядок организации и осуществление образовательной деятельности по дополнительным общеобразовательным общеразвивающим программам с применением электронного обучения и дистанционных образовательных технологий.</w:t>
      </w:r>
      <w:r w:rsidDel="00000000" w:rsidR="00000000" w:rsidRPr="00000000">
        <w:rPr>
          <w:rtl w:val="0"/>
        </w:rPr>
      </w:r>
    </w:p>
    <w:p w:rsidR="00000000" w:rsidDel="00000000" w:rsidP="00000000" w:rsidRDefault="00000000" w:rsidRPr="00000000" w14:paraId="0000001B">
      <w:pPr>
        <w:spacing w:after="0" w:before="6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Образовательная организация –  </w:t>
      </w:r>
      <w:r w:rsidDel="00000000" w:rsidR="00000000" w:rsidRPr="00000000">
        <w:rPr>
          <w:rFonts w:ascii="Times New Roman" w:cs="Times New Roman" w:eastAsia="Times New Roman" w:hAnsi="Times New Roman"/>
          <w:b w:val="1"/>
          <w:rtl w:val="0"/>
        </w:rPr>
        <w:t xml:space="preserve">Индивидуальный предприниматель Дробот Антон Сергеевич </w:t>
      </w:r>
      <w:r w:rsidDel="00000000" w:rsidR="00000000" w:rsidRPr="00000000">
        <w:rPr>
          <w:rFonts w:ascii="Times New Roman" w:cs="Times New Roman" w:eastAsia="Times New Roman" w:hAnsi="Times New Roman"/>
          <w:rtl w:val="0"/>
        </w:rPr>
        <w:t xml:space="preserve">(далее – Образовательная организация).</w:t>
      </w:r>
      <w:r w:rsidDel="00000000" w:rsidR="00000000" w:rsidRPr="00000000">
        <w:rPr>
          <w:rtl w:val="0"/>
        </w:rPr>
      </w:r>
    </w:p>
    <w:p w:rsidR="00000000" w:rsidDel="00000000" w:rsidP="00000000" w:rsidRDefault="00000000" w:rsidRPr="00000000" w14:paraId="0000001C">
      <w:pPr>
        <w:numPr>
          <w:ilvl w:val="1"/>
          <w:numId w:val="1"/>
        </w:numPr>
        <w:spacing w:after="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Положение разработано в соответствии с федеральным законом от 29 декабря 2012 года № 273-ФЗ «Об образовании в Российской Федерации»; Постановление Правительства Российской Федерации от 11 октября 2023 г. №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Правила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федеральным законом от 27 июля 2006 года № 149-ФЗ «Об информации, информационных технологиях и защите информации»; федеральными государственными образовательными стандартами высшего образования; ГОСТ Р 53620-2009 Информационно-коммуникационные технологии в образовании. Электронные образовательные ресурсы. Общие положения; ГОСТ Р 55751-2013 Информационно-коммуникационные технологии в образовании. Электронные учебно-методические комплексы. Требования и характеристики; и иными локальными нормативными актами Образовательной организации, регламентирующими образовательную деятельность обучающихся.</w:t>
      </w:r>
    </w:p>
    <w:p w:rsidR="00000000" w:rsidDel="00000000" w:rsidP="00000000" w:rsidRDefault="00000000" w:rsidRPr="00000000" w14:paraId="0000001D">
      <w:pPr>
        <w:numPr>
          <w:ilvl w:val="1"/>
          <w:numId w:val="1"/>
        </w:numPr>
        <w:spacing w:after="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электронного обучения, дистанционных образовательных технологий, обеспечивающую возможность их правильного выбора.</w:t>
      </w:r>
    </w:p>
    <w:p w:rsidR="00000000" w:rsidDel="00000000" w:rsidP="00000000" w:rsidRDefault="00000000" w:rsidRPr="00000000" w14:paraId="0000001E">
      <w:pPr>
        <w:numPr>
          <w:ilvl w:val="1"/>
          <w:numId w:val="1"/>
        </w:numPr>
        <w:spacing w:after="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реализации образовательных программ или их частей с применением электронного обучения, дистанционных образовательных технологий:</w:t>
      </w:r>
    </w:p>
    <w:p w:rsidR="00000000" w:rsidDel="00000000" w:rsidP="00000000" w:rsidRDefault="00000000" w:rsidRPr="00000000" w14:paraId="0000001F">
      <w:pPr>
        <w:numPr>
          <w:ilvl w:val="1"/>
          <w:numId w:val="1"/>
        </w:numPr>
        <w:spacing w:after="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Местом осуществления образовательной деятельности является место нахождения Образовательной организация независимо от места нахождения обучающихся.  Образовательная организация обеспечивает доступ обучающихся Образовательной организации, независимо от места их нахождения, к электронной информационно-образовательной среде (ЭИОС) Образовательной организации.</w:t>
      </w:r>
    </w:p>
    <w:p w:rsidR="00000000" w:rsidDel="00000000" w:rsidP="00000000" w:rsidRDefault="00000000" w:rsidRPr="00000000" w14:paraId="00000020">
      <w:pPr>
        <w:numPr>
          <w:ilvl w:val="1"/>
          <w:numId w:val="1"/>
        </w:numPr>
        <w:spacing w:after="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Образовательная организация обеспечивает соответствующий применяемым технологиям уровень подготовки педагогических, научных, учебно-вспомогательных, административно-хозяйственных работников организации.</w:t>
      </w:r>
    </w:p>
    <w:p w:rsidR="00000000" w:rsidDel="00000000" w:rsidP="00000000" w:rsidRDefault="00000000" w:rsidRPr="00000000" w14:paraId="00000021">
      <w:pPr>
        <w:numPr>
          <w:ilvl w:val="1"/>
          <w:numId w:val="1"/>
        </w:numPr>
        <w:spacing w:after="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Образовательная организация самостоятельно определяет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000000" w:rsidDel="00000000" w:rsidP="00000000" w:rsidRDefault="00000000" w:rsidRPr="00000000" w14:paraId="00000022">
      <w:pPr>
        <w:numPr>
          <w:ilvl w:val="1"/>
          <w:numId w:val="1"/>
        </w:numPr>
        <w:spacing w:after="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Образовательная организация самостоятельно определяет соотношение объема занятий, проводимых путём непосредственного взаимодействия педагогического работника с обучающимся (фиксируется в учебном плане подготовки), в том числе с применением электронного обучения, дистанционных образовательных технологий.</w:t>
      </w:r>
    </w:p>
    <w:p w:rsidR="00000000" w:rsidDel="00000000" w:rsidP="00000000" w:rsidRDefault="00000000" w:rsidRPr="00000000" w14:paraId="00000023">
      <w:pPr>
        <w:numPr>
          <w:ilvl w:val="1"/>
          <w:numId w:val="1"/>
        </w:numPr>
        <w:spacing w:after="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Предоставляет обучающимся возможность индивидуальной и/или коллективной работы на площадях своих подразделений. В иных случаях обучающиеся самостоятельно обеспечивают рабочие места в соответствии с техническими требованиями, указанными в пункте 4 настоящего Положения.</w:t>
      </w:r>
    </w:p>
    <w:p w:rsidR="00000000" w:rsidDel="00000000" w:rsidP="00000000" w:rsidRDefault="00000000" w:rsidRPr="00000000" w14:paraId="00000024">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Образовательная организация обеспечивает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w:t>
      </w:r>
    </w:p>
    <w:p w:rsidR="00000000" w:rsidDel="00000000" w:rsidP="00000000" w:rsidRDefault="00000000" w:rsidRPr="00000000" w14:paraId="00000025">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Образовательная организация ведет учёт, осуществляет хранение результатов образовательного процесса и внутренний документооборот на бумажном носителе и/или в электронно-цифровой форме (в ЭИОС) в соответствии с требованиями законодательства Российской Федерации.</w:t>
      </w:r>
    </w:p>
    <w:p w:rsidR="00000000" w:rsidDel="00000000" w:rsidP="00000000" w:rsidRDefault="00000000" w:rsidRPr="00000000" w14:paraId="00000026">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Требования данного положения являются обязательными при:</w:t>
      </w:r>
    </w:p>
    <w:p w:rsidR="00000000" w:rsidDel="00000000" w:rsidP="00000000" w:rsidRDefault="00000000" w:rsidRPr="00000000" w14:paraId="00000027">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Разработке учебно-методического обеспечения дополнительных общеобразовательных общеразвивающих программ (далее – образовательные программы) по направлениям подготовки и специальностям с применением электронного обучения и дистанционных образовательных технологий;</w:t>
      </w:r>
    </w:p>
    <w:p w:rsidR="00000000" w:rsidDel="00000000" w:rsidP="00000000" w:rsidRDefault="00000000" w:rsidRPr="00000000" w14:paraId="00000028">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Организации учебного процесса всех форм обучения с применением электронного обучения и дистанционных образовательных технологий в Образовательной организации;</w:t>
      </w:r>
    </w:p>
    <w:p w:rsidR="00000000" w:rsidDel="00000000" w:rsidP="00000000" w:rsidRDefault="00000000" w:rsidRPr="00000000" w14:paraId="00000029">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Разработке онлайн-курсов и методических рекомендаций к ним.</w:t>
      </w:r>
    </w:p>
    <w:p w:rsidR="00000000" w:rsidDel="00000000" w:rsidP="00000000" w:rsidRDefault="00000000" w:rsidRPr="00000000" w14:paraId="0000002A">
      <w:pPr>
        <w:spacing w:after="0" w:before="60" w:line="240" w:lineRule="auto"/>
        <w:ind w:left="56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numPr>
          <w:ilvl w:val="0"/>
          <w:numId w:val="1"/>
        </w:numPr>
        <w:spacing w:after="0" w:before="60" w:line="240" w:lineRule="auto"/>
        <w:ind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ИСПОЛЬЗУЕМЫЕ ТЕРМИНЫ, ОПРЕДЕЛЕНИЯ, СОКРАЩЕНИЯ</w:t>
      </w:r>
    </w:p>
    <w:p w:rsidR="00000000" w:rsidDel="00000000" w:rsidP="00000000" w:rsidRDefault="00000000" w:rsidRPr="00000000" w14:paraId="0000002C">
      <w:pPr>
        <w:numPr>
          <w:ilvl w:val="1"/>
          <w:numId w:val="1"/>
        </w:numPr>
        <w:spacing w:after="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Вебинар</w:t>
      </w:r>
      <w:r w:rsidDel="00000000" w:rsidR="00000000" w:rsidRPr="00000000">
        <w:rPr>
          <w:rFonts w:ascii="Times New Roman" w:cs="Times New Roman" w:eastAsia="Times New Roman" w:hAnsi="Times New Roman"/>
          <w:rtl w:val="0"/>
        </w:rPr>
        <w:t xml:space="preserve"> – технология организации онлайн-встреч и совместной работы в режиме реального времени через Интернет.</w:t>
      </w:r>
    </w:p>
    <w:p w:rsidR="00000000" w:rsidDel="00000000" w:rsidP="00000000" w:rsidRDefault="00000000" w:rsidRPr="00000000" w14:paraId="0000002D">
      <w:pPr>
        <w:numPr>
          <w:ilvl w:val="1"/>
          <w:numId w:val="1"/>
        </w:numPr>
        <w:spacing w:after="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Видеоконференцсвязь</w:t>
      </w:r>
      <w:r w:rsidDel="00000000" w:rsidR="00000000" w:rsidRPr="00000000">
        <w:rPr>
          <w:rFonts w:ascii="Times New Roman" w:cs="Times New Roman" w:eastAsia="Times New Roman" w:hAnsi="Times New Roman"/>
          <w:rtl w:val="0"/>
        </w:rPr>
        <w:t xml:space="preserve"> (далее – ВКС) – информационная технология, обеспечивающая одновременно двустороннюю передачу, обработку, преобразование и представление интерактивной информации на расстоянии в режиме реального времени с помощью аппаратно-программных средств вычислительной техники.</w:t>
      </w:r>
    </w:p>
    <w:p w:rsidR="00000000" w:rsidDel="00000000" w:rsidP="00000000" w:rsidRDefault="00000000" w:rsidRPr="00000000" w14:paraId="0000002E">
      <w:pPr>
        <w:numPr>
          <w:ilvl w:val="1"/>
          <w:numId w:val="1"/>
        </w:numPr>
        <w:spacing w:after="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Видеокейс</w:t>
      </w:r>
      <w:r w:rsidDel="00000000" w:rsidR="00000000" w:rsidRPr="00000000">
        <w:rPr>
          <w:rFonts w:ascii="Times New Roman" w:cs="Times New Roman" w:eastAsia="Times New Roman" w:hAnsi="Times New Roman"/>
          <w:rtl w:val="0"/>
        </w:rPr>
        <w:t xml:space="preserve"> – короткий видеофильм с ёмким представлением проблемной ситуации; инструмент обучения, основанный на кейс-методе (методе анализа конкретных ситуаций). Видеокейс должен отражать типовые профессиональные ситуации для разбора обучающимися и выработки у них профессиональных навыков.</w:t>
      </w:r>
    </w:p>
    <w:p w:rsidR="00000000" w:rsidDel="00000000" w:rsidP="00000000" w:rsidRDefault="00000000" w:rsidRPr="00000000" w14:paraId="0000002F">
      <w:pPr>
        <w:numPr>
          <w:ilvl w:val="1"/>
          <w:numId w:val="1"/>
        </w:numPr>
        <w:spacing w:after="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Видеолекция</w:t>
      </w:r>
      <w:r w:rsidDel="00000000" w:rsidR="00000000" w:rsidRPr="00000000">
        <w:rPr>
          <w:rFonts w:ascii="Times New Roman" w:cs="Times New Roman" w:eastAsia="Times New Roman" w:hAnsi="Times New Roman"/>
          <w:rtl w:val="0"/>
        </w:rPr>
        <w:t xml:space="preserve"> – это систематическое, последовательное изложение учебного материала преподавателем, не требующее его личного присутствия перед аудиторией / обучающимися посредством использования широких возможностей обработки, хранения и передачи видео и аудио информации.</w:t>
      </w:r>
    </w:p>
    <w:p w:rsidR="00000000" w:rsidDel="00000000" w:rsidP="00000000" w:rsidRDefault="00000000" w:rsidRPr="00000000" w14:paraId="00000030">
      <w:pPr>
        <w:numPr>
          <w:ilvl w:val="1"/>
          <w:numId w:val="1"/>
        </w:numPr>
        <w:spacing w:after="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Дистанционные образовательные технологии</w:t>
      </w:r>
      <w:r w:rsidDel="00000000" w:rsidR="00000000" w:rsidRPr="00000000">
        <w:rPr>
          <w:rFonts w:ascii="Times New Roman" w:cs="Times New Roman" w:eastAsia="Times New Roman" w:hAnsi="Times New Roman"/>
          <w:rtl w:val="0"/>
        </w:rPr>
        <w:t xml:space="preserve"> (далее – ДОТ)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000000" w:rsidDel="00000000" w:rsidP="00000000" w:rsidRDefault="00000000" w:rsidRPr="00000000" w14:paraId="00000031">
      <w:pPr>
        <w:numPr>
          <w:ilvl w:val="1"/>
          <w:numId w:val="1"/>
        </w:numPr>
        <w:spacing w:after="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Информационно-коммуникационная технология</w:t>
      </w:r>
      <w:r w:rsidDel="00000000" w:rsidR="00000000" w:rsidRPr="00000000">
        <w:rPr>
          <w:rFonts w:ascii="Times New Roman" w:cs="Times New Roman" w:eastAsia="Times New Roman" w:hAnsi="Times New Roman"/>
          <w:rtl w:val="0"/>
        </w:rPr>
        <w:t xml:space="preserve"> (далее – ИКТ) – информационные процессы и методы работы с информацией, осуществляемые с применением средств вычислительной техники и средств телекоммуникации.</w:t>
      </w:r>
    </w:p>
    <w:p w:rsidR="00000000" w:rsidDel="00000000" w:rsidP="00000000" w:rsidRDefault="00000000" w:rsidRPr="00000000" w14:paraId="00000032">
      <w:pPr>
        <w:numPr>
          <w:ilvl w:val="1"/>
          <w:numId w:val="1"/>
        </w:numPr>
        <w:spacing w:after="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Информационно-образовательный портал</w:t>
      </w:r>
      <w:r w:rsidDel="00000000" w:rsidR="00000000" w:rsidRPr="00000000">
        <w:rPr>
          <w:rFonts w:ascii="Times New Roman" w:cs="Times New Roman" w:eastAsia="Times New Roman" w:hAnsi="Times New Roman"/>
          <w:rtl w:val="0"/>
        </w:rPr>
        <w:t xml:space="preserve"> (далее – ИОП) – электронный информационный ресурс, предоставляющий зарегистрированным пользователям, в соответствии с назначенной ролью, авторизованный доступ к информационным, учебным и методическим материалам, размещаемым в рамках своего функционала различными структурными подразделениями ИП с использованием единых системных справочников и шаблонов в центральную базу данных в рамках одного веб-сайта.</w:t>
      </w:r>
    </w:p>
    <w:p w:rsidR="00000000" w:rsidDel="00000000" w:rsidP="00000000" w:rsidRDefault="00000000" w:rsidRPr="00000000" w14:paraId="00000033">
      <w:pPr>
        <w:numPr>
          <w:ilvl w:val="1"/>
          <w:numId w:val="1"/>
        </w:numPr>
        <w:spacing w:after="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МООК</w:t>
      </w:r>
      <w:r w:rsidDel="00000000" w:rsidR="00000000" w:rsidRPr="00000000">
        <w:rPr>
          <w:rFonts w:ascii="Times New Roman" w:cs="Times New Roman" w:eastAsia="Times New Roman" w:hAnsi="Times New Roman"/>
          <w:rtl w:val="0"/>
        </w:rPr>
        <w:t xml:space="preserve"> – массовые открытые онлайн-курсы.</w:t>
      </w:r>
    </w:p>
    <w:p w:rsidR="00000000" w:rsidDel="00000000" w:rsidP="00000000" w:rsidRDefault="00000000" w:rsidRPr="00000000" w14:paraId="00000034">
      <w:pPr>
        <w:numPr>
          <w:ilvl w:val="1"/>
          <w:numId w:val="1"/>
        </w:numPr>
        <w:spacing w:after="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Педагогический работник</w:t>
      </w:r>
      <w:r w:rsidDel="00000000" w:rsidR="00000000" w:rsidRPr="00000000">
        <w:rPr>
          <w:rFonts w:ascii="Times New Roman" w:cs="Times New Roman" w:eastAsia="Times New Roman" w:hAnsi="Times New Roman"/>
          <w:rtl w:val="0"/>
        </w:rPr>
        <w:t xml:space="preserve"> – это лицо, которое занимается практической деятельностью на профессиональной основе по воспитанию и образованию обучающихся.</w:t>
      </w:r>
    </w:p>
    <w:p w:rsidR="00000000" w:rsidDel="00000000" w:rsidP="00000000" w:rsidRDefault="00000000" w:rsidRPr="00000000" w14:paraId="00000035">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Система дистанционного обучения</w:t>
      </w:r>
      <w:r w:rsidDel="00000000" w:rsidR="00000000" w:rsidRPr="00000000">
        <w:rPr>
          <w:rFonts w:ascii="Times New Roman" w:cs="Times New Roman" w:eastAsia="Times New Roman" w:hAnsi="Times New Roman"/>
          <w:rtl w:val="0"/>
        </w:rPr>
        <w:t xml:space="preserve"> (далее – СДО) – система организации образовательной деятельности с применением электронных учебно-методических комплексов, в рамках которых предоставляется доступ к дисциплинам, тестовым заданиям, видеолекциям, компьютерным обучающим программам, модульная объектно-ориентированная динамическая среда обучения), массовым открытым образовательным курсам, содержащихся в информационно-образовательном портале.</w:t>
      </w:r>
    </w:p>
    <w:p w:rsidR="00000000" w:rsidDel="00000000" w:rsidP="00000000" w:rsidRDefault="00000000" w:rsidRPr="00000000" w14:paraId="00000036">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Электронная информационно-образовательная среда</w:t>
      </w:r>
      <w:r w:rsidDel="00000000" w:rsidR="00000000" w:rsidRPr="00000000">
        <w:rPr>
          <w:rFonts w:ascii="Times New Roman" w:cs="Times New Roman" w:eastAsia="Times New Roman" w:hAnsi="Times New Roman"/>
          <w:rtl w:val="0"/>
        </w:rPr>
        <w:t xml:space="preserve"> (далее – ЭИОС) – совокупность электронных образовательных ресурсов, средств информационно-коммуникационных технологий и автоматизированных систем, необходимых для обеспечения освоения обучающимися образовательных программ в полном объёме независимо от их местонахождения. Наличие электронной информационно-образовательной среды является обязательным условием при реализации образовательных программ с применением исключительно электронного обучения и дистанционных образовательных технологий.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объёме независимо от места нахождения обучающихся.</w:t>
      </w:r>
    </w:p>
    <w:p w:rsidR="00000000" w:rsidDel="00000000" w:rsidP="00000000" w:rsidRDefault="00000000" w:rsidRPr="00000000" w14:paraId="00000037">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Электронный образовательный ресурс</w:t>
      </w:r>
      <w:r w:rsidDel="00000000" w:rsidR="00000000" w:rsidRPr="00000000">
        <w:rPr>
          <w:rFonts w:ascii="Times New Roman" w:cs="Times New Roman" w:eastAsia="Times New Roman" w:hAnsi="Times New Roman"/>
          <w:rtl w:val="0"/>
        </w:rPr>
        <w:t xml:space="preserve"> (ЭОР) – образовательный ресурс, представленный в электронно-цифровой форме и включающий в себя структуру, предметное содержание и метаданные (информацию об образовательном контенте, характеризующую его структуру и содержимое) о них. ЭОР может включать в себя данные, информацию, программное обеспечение, необходимые для его использования в процессе обучения.</w:t>
      </w:r>
    </w:p>
    <w:p w:rsidR="00000000" w:rsidDel="00000000" w:rsidP="00000000" w:rsidRDefault="00000000" w:rsidRPr="00000000" w14:paraId="00000038">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Электронный учебный курс</w:t>
      </w:r>
      <w:r w:rsidDel="00000000" w:rsidR="00000000" w:rsidRPr="00000000">
        <w:rPr>
          <w:rFonts w:ascii="Times New Roman" w:cs="Times New Roman" w:eastAsia="Times New Roman" w:hAnsi="Times New Roman"/>
          <w:rtl w:val="0"/>
        </w:rPr>
        <w:t xml:space="preserve"> (далее – ЭУК) – комплексный ЭОР, ориентированный на реализацию ЭУМК, предполагающий обязательное взаимодействие между всеми участниками учебного процесса, используемый для поддержки учебного процесса при всех предусмотренных законодательством Российской Федерации формах получения образования или при их сочетании, а также для самообразования в рамках учебных программ, в том числе нацеленных на непрерывное образование.</w:t>
      </w:r>
    </w:p>
    <w:p w:rsidR="00000000" w:rsidDel="00000000" w:rsidP="00000000" w:rsidRDefault="00000000" w:rsidRPr="00000000" w14:paraId="00000039">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Электронное обучение</w:t>
      </w:r>
      <w:r w:rsidDel="00000000" w:rsidR="00000000" w:rsidRPr="00000000">
        <w:rPr>
          <w:rFonts w:ascii="Times New Roman" w:cs="Times New Roman" w:eastAsia="Times New Roman" w:hAnsi="Times New Roman"/>
          <w:rtl w:val="0"/>
        </w:rPr>
        <w:t xml:space="preserve"> (далее – ЭО)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взаимодействие обучающихся и педагогических работников.</w:t>
      </w:r>
    </w:p>
    <w:p w:rsidR="00000000" w:rsidDel="00000000" w:rsidP="00000000" w:rsidRDefault="00000000" w:rsidRPr="00000000" w14:paraId="0000003A">
      <w:pPr>
        <w:spacing w:after="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К электронному обучению относится:</w:t>
      </w:r>
      <w:r w:rsidDel="00000000" w:rsidR="00000000" w:rsidRPr="00000000">
        <w:rPr>
          <w:rtl w:val="0"/>
        </w:rPr>
      </w:r>
    </w:p>
    <w:p w:rsidR="00000000" w:rsidDel="00000000" w:rsidP="00000000" w:rsidRDefault="00000000" w:rsidRPr="00000000" w14:paraId="0000003B">
      <w:pPr>
        <w:spacing w:after="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самостоятельная работа с электронными образовательными ресурсами, в том числе с электронными учебными курсами, открытыми онлайн-курсами с помощью информационных технологий;</w:t>
      </w:r>
      <w:r w:rsidDel="00000000" w:rsidR="00000000" w:rsidRPr="00000000">
        <w:rPr>
          <w:rtl w:val="0"/>
        </w:rPr>
      </w:r>
    </w:p>
    <w:p w:rsidR="00000000" w:rsidDel="00000000" w:rsidP="00000000" w:rsidRDefault="00000000" w:rsidRPr="00000000" w14:paraId="0000003C">
      <w:pPr>
        <w:spacing w:after="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возможность дистанционного взаимодействия (консультации, советы, оценки) с преподавателем;</w:t>
      </w:r>
      <w:r w:rsidDel="00000000" w:rsidR="00000000" w:rsidRPr="00000000">
        <w:rPr>
          <w:rtl w:val="0"/>
        </w:rPr>
      </w:r>
    </w:p>
    <w:p w:rsidR="00000000" w:rsidDel="00000000" w:rsidP="00000000" w:rsidRDefault="00000000" w:rsidRPr="00000000" w14:paraId="0000003D">
      <w:pPr>
        <w:spacing w:after="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создание сообщества пользователей, осуществляющих общую виртуальную образовательную деятельность.</w:t>
      </w:r>
      <w:r w:rsidDel="00000000" w:rsidR="00000000" w:rsidRPr="00000000">
        <w:rPr>
          <w:rtl w:val="0"/>
        </w:rPr>
      </w:r>
    </w:p>
    <w:p w:rsidR="00000000" w:rsidDel="00000000" w:rsidP="00000000" w:rsidRDefault="00000000" w:rsidRPr="00000000" w14:paraId="0000003E">
      <w:pPr>
        <w:numPr>
          <w:ilvl w:val="0"/>
          <w:numId w:val="1"/>
        </w:numPr>
        <w:spacing w:after="0" w:before="60" w:line="240" w:lineRule="auto"/>
        <w:ind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ПРИМЕНЕНИЕ ЭО И ДОТ В ОБРАЗОВАТЕЛЬНОМ ПРОЦЕССЕ</w:t>
      </w:r>
    </w:p>
    <w:p w:rsidR="00000000" w:rsidDel="00000000" w:rsidP="00000000" w:rsidRDefault="00000000" w:rsidRPr="00000000" w14:paraId="0000003F">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Целью применения ЭО и ДОТ Образовательной организации является повышение качества, доступности, востребованности образовательных услуг.</w:t>
      </w:r>
    </w:p>
    <w:p w:rsidR="00000000" w:rsidDel="00000000" w:rsidP="00000000" w:rsidRDefault="00000000" w:rsidRPr="00000000" w14:paraId="00000040">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Учебный процесс с применением ЭО и ДОТ организуется по учебным планам и программам в соответствии с требованиями законодательства.</w:t>
      </w:r>
    </w:p>
    <w:p w:rsidR="00000000" w:rsidDel="00000000" w:rsidP="00000000" w:rsidRDefault="00000000" w:rsidRPr="00000000" w14:paraId="00000041">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ЭО и ДОТ могут применяться в Образовательной организации, как в полном объёме, так и частично при реализации образовательных программ любых уровней при всех формах получения образования и их сочетании, при проведении дополнительных вступительных испытаний, любых видов занятий, практик, текущего контроля, организации самостоятельной работы обучающихся.</w:t>
      </w:r>
    </w:p>
    <w:p w:rsidR="00000000" w:rsidDel="00000000" w:rsidP="00000000" w:rsidRDefault="00000000" w:rsidRPr="00000000" w14:paraId="00000042">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Образовательная организация вправе реализовывать образовательные программы или её отдельные модули (компоненты) с применением ЭО и ДОТ при любой форме обучения (очной, очно-заочной или заочной).</w:t>
      </w:r>
    </w:p>
    <w:p w:rsidR="00000000" w:rsidDel="00000000" w:rsidP="00000000" w:rsidRDefault="00000000" w:rsidRPr="00000000" w14:paraId="00000043">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ЭО и ДОТ может осуществляться с целью обеспечения самостоятельной работы обучающихся в объёме, предусмотренном учебным планом подготовки и рабочей программой дисциплины (модуля).</w:t>
      </w:r>
    </w:p>
    <w:p w:rsidR="00000000" w:rsidDel="00000000" w:rsidP="00000000" w:rsidRDefault="00000000" w:rsidRPr="00000000" w14:paraId="00000044">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Образовательные программы могут быть признаны реализуемыми исключительно с применением ЭО и ДОТ в том случае, если не менее 70% объёма часов учебного плана обучающиеся осваивают посредством ЭО и ДОТ.</w:t>
      </w:r>
    </w:p>
    <w:p w:rsidR="00000000" w:rsidDel="00000000" w:rsidP="00000000" w:rsidRDefault="00000000" w:rsidRPr="00000000" w14:paraId="00000045">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Обучение с применением в полном объёме ЭО и ДОТ может осуществляться индивидуально по месту проживания обучающегося.</w:t>
      </w:r>
    </w:p>
    <w:p w:rsidR="00000000" w:rsidDel="00000000" w:rsidP="00000000" w:rsidRDefault="00000000" w:rsidRPr="00000000" w14:paraId="00000046">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Выбор методов и средств обучения, образовательных технологий и учебно-методического обеспечения реализации образовательной программы осуществляется преподавателем, исходя из необходимости достижения обучающимися планируемых результатов освоения образовательной программы, а также с учётом индивидуальных возможностей обучающихся.</w:t>
      </w:r>
    </w:p>
    <w:p w:rsidR="00000000" w:rsidDel="00000000" w:rsidP="00000000" w:rsidRDefault="00000000" w:rsidRPr="00000000" w14:paraId="00000047">
      <w:pPr>
        <w:spacing w:after="0" w:before="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numPr>
          <w:ilvl w:val="0"/>
          <w:numId w:val="1"/>
        </w:numPr>
        <w:spacing w:after="0" w:before="60" w:line="240" w:lineRule="auto"/>
        <w:ind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ТЕХНИЧЕСКИЕ УСЛОВИЯ ПРИМЕНЕНИЯ ЭО И ДОТ</w:t>
      </w:r>
    </w:p>
    <w:p w:rsidR="00000000" w:rsidDel="00000000" w:rsidP="00000000" w:rsidRDefault="00000000" w:rsidRPr="00000000" w14:paraId="00000049">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использования ЭО и ДОТ необходимо наличие интернет-браузера и подключения к сети Интернет. На компьютере также должен быть установлен комплект программного обеспечения для возможности работы с файлами пакета MicrosoftOffice, файлами PDF.</w:t>
      </w:r>
    </w:p>
    <w:p w:rsidR="00000000" w:rsidDel="00000000" w:rsidP="00000000" w:rsidRDefault="00000000" w:rsidRPr="00000000" w14:paraId="0000004A">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работы с использованием аудиоканала, в том числе аудиоконференций, вебинаров необходимо наличие микрофона и динамиков (наушников). При использовании видеоконференций дополнительно необходимо наличие веб-камеры.</w:t>
      </w:r>
    </w:p>
    <w:p w:rsidR="00000000" w:rsidDel="00000000" w:rsidP="00000000" w:rsidRDefault="00000000" w:rsidRPr="00000000" w14:paraId="0000004B">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Указанные в п.4.1, и п.4.2. требования предъявляются как к компьютеру обучающегося, так и к компьютеру педагогического работника.</w:t>
      </w:r>
    </w:p>
    <w:p w:rsidR="00000000" w:rsidDel="00000000" w:rsidP="00000000" w:rsidRDefault="00000000" w:rsidRPr="00000000" w14:paraId="0000004C">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составе программно-аппаратных комплексов преподавателя также должно быть включено (установлено) программное обеспечение, необходимое для осуществления образовательного процесса:</w:t>
      </w:r>
    </w:p>
    <w:p w:rsidR="00000000" w:rsidDel="00000000" w:rsidP="00000000" w:rsidRDefault="00000000" w:rsidRPr="00000000" w14:paraId="0000004D">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общего назначения (операционная система (операционные системы), офисные приложения, средства обеспечения информационной безопасности, архиваторы, графический, видео- и аудиоредакторы);</w:t>
      </w:r>
      <w:r w:rsidDel="00000000" w:rsidR="00000000" w:rsidRPr="00000000">
        <w:rPr>
          <w:rtl w:val="0"/>
        </w:rPr>
      </w:r>
    </w:p>
    <w:p w:rsidR="00000000" w:rsidDel="00000000" w:rsidP="00000000" w:rsidRDefault="00000000" w:rsidRPr="00000000" w14:paraId="0000004E">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учебного назначения (интерактивные среды, виртуальные лаборатории и инструментальные средства по профильным предметам).</w:t>
      </w:r>
      <w:r w:rsidDel="00000000" w:rsidR="00000000" w:rsidRPr="00000000">
        <w:rPr>
          <w:rtl w:val="0"/>
        </w:rPr>
      </w:r>
    </w:p>
    <w:p w:rsidR="00000000" w:rsidDel="00000000" w:rsidP="00000000" w:rsidRDefault="00000000" w:rsidRPr="00000000" w14:paraId="0000004F">
      <w:pPr>
        <w:numPr>
          <w:ilvl w:val="1"/>
          <w:numId w:val="1"/>
        </w:numPr>
        <w:spacing w:after="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необходимости по заявке педагогического работника может быть предоставлено рабочее место, оснащенное компьютером, интерактивной доской с проектором. Также могут использоваться принтер, сканер (или многофункциональное устройство). Наряду с указанными технологическими устройствами могут использоваться и иные.</w:t>
      </w:r>
    </w:p>
    <w:p w:rsidR="00000000" w:rsidDel="00000000" w:rsidP="00000000" w:rsidRDefault="00000000" w:rsidRPr="00000000" w14:paraId="00000050">
      <w:pPr>
        <w:spacing w:after="0" w:before="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numPr>
          <w:ilvl w:val="0"/>
          <w:numId w:val="1"/>
        </w:numPr>
        <w:spacing w:after="0" w:before="60" w:line="240" w:lineRule="auto"/>
        <w:ind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ОСОБЕННОСТИ РЕАЛИЗАЦИИ УЧЕБНОГО ПРОЦЕССА С ИСПОЛЬЗОВАНИЕМ ЭО И ДОТ</w:t>
      </w:r>
    </w:p>
    <w:p w:rsidR="00000000" w:rsidDel="00000000" w:rsidP="00000000" w:rsidRDefault="00000000" w:rsidRPr="00000000" w14:paraId="00000052">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Функционирование и техническую поддержку ЭИОС и СДО Образовательной организации обеспечивает отдел информационных технологий или соответствующая привлеченная организация.</w:t>
      </w:r>
    </w:p>
    <w:p w:rsidR="00000000" w:rsidDel="00000000" w:rsidP="00000000" w:rsidRDefault="00000000" w:rsidRPr="00000000" w14:paraId="00000053">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Методическое сопровождение функционирования ЭИОС и СДО Образовательной организации обеспечивает управление информационных технологий Образовательной организации.</w:t>
      </w:r>
    </w:p>
    <w:p w:rsidR="00000000" w:rsidDel="00000000" w:rsidP="00000000" w:rsidRDefault="00000000" w:rsidRPr="00000000" w14:paraId="00000054">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Непосредственная реализация ЭО и ДОТ в образовательном процессе осуществляется подразделениями Образовательной организации, обеспечивающими образовательную деятельность.</w:t>
      </w:r>
    </w:p>
    <w:p w:rsidR="00000000" w:rsidDel="00000000" w:rsidP="00000000" w:rsidRDefault="00000000" w:rsidRPr="00000000" w14:paraId="00000055">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Основу учебно-методического обеспечения учебного процесса с применением ЭО и ДОТ составляет ЭУК, разработанный в соответствии с ФГОС и соответствующими учебными планами образовательных программ.</w:t>
      </w:r>
    </w:p>
    <w:p w:rsidR="00000000" w:rsidDel="00000000" w:rsidP="00000000" w:rsidRDefault="00000000" w:rsidRPr="00000000" w14:paraId="00000056">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 ЭУК предъявляются требования ГОСТ Р 55751–2013  Информационно-коммуникационные технологии в образовании. Электронные учебно-методические комплексы. Требования и характеристики;</w:t>
      </w:r>
    </w:p>
    <w:p w:rsidR="00000000" w:rsidDel="00000000" w:rsidP="00000000" w:rsidRDefault="00000000" w:rsidRPr="00000000" w14:paraId="00000057">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Разработка онлайн-курса ведётся преподавателями Образовательной организации. Преподаватель может разработать авторский онлайн-курс или использовать курс, разработанный другим преподавателем.</w:t>
      </w:r>
    </w:p>
    <w:p w:rsidR="00000000" w:rsidDel="00000000" w:rsidP="00000000" w:rsidRDefault="00000000" w:rsidRPr="00000000" w14:paraId="00000058">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Участники учебного процесса (обучающиеся, преподаватели) самостоятельно регистрируются в ЭИОС Образовательной организации согласно инструкции, размещенной на сайте Образовательной организации.</w:t>
      </w:r>
    </w:p>
    <w:p w:rsidR="00000000" w:rsidDel="00000000" w:rsidP="00000000" w:rsidRDefault="00000000" w:rsidRPr="00000000" w14:paraId="00000059">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ЭУК обновляются (актуализируются, дополняются) не реже одного раза в год.</w:t>
      </w:r>
    </w:p>
    <w:p w:rsidR="00000000" w:rsidDel="00000000" w:rsidP="00000000" w:rsidRDefault="00000000" w:rsidRPr="00000000" w14:paraId="0000005A">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Виды и формы учебной работы обучающегося с использованием ЭО и ДОТ:</w:t>
      </w:r>
    </w:p>
    <w:p w:rsidR="00000000" w:rsidDel="00000000" w:rsidP="00000000" w:rsidRDefault="00000000" w:rsidRPr="00000000" w14:paraId="0000005B">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самостоятельная работа обучающегося, включающая работу с содержимым онлайн-курса, в том числе с сетевыми или размещенными на других электронных носителях информации мультимедийными электронными учебниками и иными учебно-методическими пособиями, выполнение индивидуальных домашних заданий, курсовых работ (проектов);</w:t>
      </w:r>
    </w:p>
    <w:p w:rsidR="00000000" w:rsidDel="00000000" w:rsidP="00000000" w:rsidRDefault="00000000" w:rsidRPr="00000000" w14:paraId="0000005C">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участие в лекции в режиме вебинара или просмотр видео-лекции;</w:t>
      </w:r>
    </w:p>
    <w:p w:rsidR="00000000" w:rsidDel="00000000" w:rsidP="00000000" w:rsidRDefault="00000000" w:rsidRPr="00000000" w14:paraId="0000005D">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работа на занятии (семинарском, практическом, лабораторном, в том числе компьютерном или виртуальном лабораторном практикуме) в режиме вебинара;</w:t>
      </w:r>
    </w:p>
    <w:p w:rsidR="00000000" w:rsidDel="00000000" w:rsidP="00000000" w:rsidRDefault="00000000" w:rsidRPr="00000000" w14:paraId="0000005E">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консультация индивидуальная и групповая;</w:t>
      </w:r>
    </w:p>
    <w:p w:rsidR="00000000" w:rsidDel="00000000" w:rsidP="00000000" w:rsidRDefault="00000000" w:rsidRPr="00000000" w14:paraId="0000005F">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прохождение аттестаций, предусмотренных учебным планом подготовки, рабочими программами дисциплин (модулей), практики и т.д., включая выполнение заданий (загрузка выполненных заданий или отправка письменных работ на проверку), прохождение тестирования и т.д.</w:t>
      </w:r>
    </w:p>
    <w:p w:rsidR="00000000" w:rsidDel="00000000" w:rsidP="00000000" w:rsidRDefault="00000000" w:rsidRPr="00000000" w14:paraId="00000060">
      <w:pPr>
        <w:numPr>
          <w:ilvl w:val="2"/>
          <w:numId w:val="1"/>
        </w:numPr>
        <w:spacing w:after="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Виды и формы работы преподавателя с использованием ЭО и ДОТ:</w:t>
      </w:r>
    </w:p>
    <w:p w:rsidR="00000000" w:rsidDel="00000000" w:rsidP="00000000" w:rsidRDefault="00000000" w:rsidRPr="00000000" w14:paraId="00000061">
      <w:pPr>
        <w:spacing w:after="0" w:before="60"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заполнение ЭУК на обучающей Платформе;</w:t>
      </w:r>
      <w:r w:rsidDel="00000000" w:rsidR="00000000" w:rsidRPr="00000000">
        <w:rPr>
          <w:rtl w:val="0"/>
        </w:rPr>
      </w:r>
    </w:p>
    <w:p w:rsidR="00000000" w:rsidDel="00000000" w:rsidP="00000000" w:rsidRDefault="00000000" w:rsidRPr="00000000" w14:paraId="00000062">
      <w:pPr>
        <w:spacing w:after="0" w:before="60"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чтение лекций в режиме вебинара и (или) запись лекции и последующее размещение записи в ЭУК на обучающей Платформе;</w:t>
      </w:r>
      <w:r w:rsidDel="00000000" w:rsidR="00000000" w:rsidRPr="00000000">
        <w:rPr>
          <w:rtl w:val="0"/>
        </w:rPr>
      </w:r>
    </w:p>
    <w:p w:rsidR="00000000" w:rsidDel="00000000" w:rsidP="00000000" w:rsidRDefault="00000000" w:rsidRPr="00000000" w14:paraId="00000063">
      <w:pPr>
        <w:spacing w:after="0" w:before="60"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проведение занятий (семинарских, практических, лабораторных, в том числе компьютерного или виртуального лабораторного практикума) в режиме вебинара;</w:t>
      </w:r>
      <w:r w:rsidDel="00000000" w:rsidR="00000000" w:rsidRPr="00000000">
        <w:rPr>
          <w:rtl w:val="0"/>
        </w:rPr>
      </w:r>
    </w:p>
    <w:p w:rsidR="00000000" w:rsidDel="00000000" w:rsidP="00000000" w:rsidRDefault="00000000" w:rsidRPr="00000000" w14:paraId="00000064">
      <w:pPr>
        <w:spacing w:after="0" w:before="60"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организация самостоятельной работы обучающихся;</w:t>
      </w:r>
      <w:r w:rsidDel="00000000" w:rsidR="00000000" w:rsidRPr="00000000">
        <w:rPr>
          <w:rtl w:val="0"/>
        </w:rPr>
      </w:r>
    </w:p>
    <w:p w:rsidR="00000000" w:rsidDel="00000000" w:rsidP="00000000" w:rsidRDefault="00000000" w:rsidRPr="00000000" w14:paraId="00000065">
      <w:pPr>
        <w:spacing w:after="0" w:before="60"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руководство курсовыми и выпускными квалификационными работами;</w:t>
      </w:r>
      <w:r w:rsidDel="00000000" w:rsidR="00000000" w:rsidRPr="00000000">
        <w:rPr>
          <w:rtl w:val="0"/>
        </w:rPr>
      </w:r>
    </w:p>
    <w:p w:rsidR="00000000" w:rsidDel="00000000" w:rsidP="00000000" w:rsidRDefault="00000000" w:rsidRPr="00000000" w14:paraId="00000066">
      <w:pPr>
        <w:spacing w:after="0" w:before="60"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консультирование обучающихся (индивидуальное и групповое);</w:t>
      </w:r>
      <w:r w:rsidDel="00000000" w:rsidR="00000000" w:rsidRPr="00000000">
        <w:rPr>
          <w:rtl w:val="0"/>
        </w:rPr>
      </w:r>
    </w:p>
    <w:p w:rsidR="00000000" w:rsidDel="00000000" w:rsidP="00000000" w:rsidRDefault="00000000" w:rsidRPr="00000000" w14:paraId="00000067">
      <w:pPr>
        <w:spacing w:after="0" w:before="60"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проведение текущей, рубежной и промежуточного мониторинга знаний обучающихся по дисциплинам (модулям), практике, курсовому проектированию (включая проверку работ (с оценкой/рецензированием на обучающей Платформе;</w:t>
      </w:r>
      <w:r w:rsidDel="00000000" w:rsidR="00000000" w:rsidRPr="00000000">
        <w:rPr>
          <w:rtl w:val="0"/>
        </w:rPr>
      </w:r>
    </w:p>
    <w:p w:rsidR="00000000" w:rsidDel="00000000" w:rsidP="00000000" w:rsidRDefault="00000000" w:rsidRPr="00000000" w14:paraId="00000068">
      <w:pPr>
        <w:spacing w:after="0" w:before="60"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проведение итоговой аттестации обучающихся.</w:t>
      </w:r>
      <w:r w:rsidDel="00000000" w:rsidR="00000000" w:rsidRPr="00000000">
        <w:rPr>
          <w:rtl w:val="0"/>
        </w:rPr>
      </w:r>
    </w:p>
    <w:p w:rsidR="00000000" w:rsidDel="00000000" w:rsidP="00000000" w:rsidRDefault="00000000" w:rsidRPr="00000000" w14:paraId="00000069">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Выбор формы контроля успеваемости осуществляется преподавателем с учетом специфики курса, практики, оформляется в рабочей программе дисциплины (модуля), практики и доводится до сведения обучающихся перед началом изучения дисциплины (модуля), практики.</w:t>
      </w:r>
    </w:p>
    <w:p w:rsidR="00000000" w:rsidDel="00000000" w:rsidP="00000000" w:rsidRDefault="00000000" w:rsidRPr="00000000" w14:paraId="0000006A">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Информирование обучающихся о результатах работы (результаты проверки контрольных заданий, рецензии на курсовые работы (проекты) осуществляется через СДО.</w:t>
      </w:r>
    </w:p>
    <w:p w:rsidR="00000000" w:rsidDel="00000000" w:rsidP="00000000" w:rsidRDefault="00000000" w:rsidRPr="00000000" w14:paraId="0000006B">
      <w:pPr>
        <w:spacing w:after="0" w:before="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after="0" w:before="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numPr>
          <w:ilvl w:val="0"/>
          <w:numId w:val="1"/>
        </w:numPr>
        <w:spacing w:after="0" w:before="60" w:line="240" w:lineRule="auto"/>
        <w:ind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ТЕХНОЛОГИЯ ОБЕСПЕЧЕНИЯ ИДЕНТИФИКАЦИИ ЛИЧНОСТИ ОБУЧАЮЩЕГОСЯ</w:t>
      </w:r>
    </w:p>
    <w:p w:rsidR="00000000" w:rsidDel="00000000" w:rsidP="00000000" w:rsidRDefault="00000000" w:rsidRPr="00000000" w14:paraId="0000006E">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Форма предоставления доступа - web-интерфейс. Предоставление доступа к электронной информационно-образовательной среде осуществляется ответственным лицом Образовательной организации.</w:t>
      </w:r>
    </w:p>
    <w:p w:rsidR="00000000" w:rsidDel="00000000" w:rsidP="00000000" w:rsidRDefault="00000000" w:rsidRPr="00000000" w14:paraId="0000006F">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Работа обучающихся в электронной информационно-образовательной среде осуществляется по авторизованному доступу с использованием личных учетных данных (логин и пароль).</w:t>
      </w:r>
    </w:p>
    <w:p w:rsidR="00000000" w:rsidDel="00000000" w:rsidP="00000000" w:rsidRDefault="00000000" w:rsidRPr="00000000" w14:paraId="00000070">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Присвоение обучающемуся учетных данных осуществляется автоматически в автоматизированной информационно-аналитической системе АСИОУ. </w:t>
      </w:r>
    </w:p>
    <w:p w:rsidR="00000000" w:rsidDel="00000000" w:rsidP="00000000" w:rsidRDefault="00000000" w:rsidRPr="00000000" w14:paraId="00000071">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Основанием для получения обучающимся учетных данных для авторизованного доступа в электронной информационно-образовательной среде является приказ о зачислении. </w:t>
      </w:r>
    </w:p>
    <w:p w:rsidR="00000000" w:rsidDel="00000000" w:rsidP="00000000" w:rsidRDefault="00000000" w:rsidRPr="00000000" w14:paraId="00000072">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Учетные данные обучающихся формируются автоматически случайным образом сгенерированный цифровой идентификатор по следующему алгоритму: •Логин/Пароль - комбинация цифр.</w:t>
      </w:r>
    </w:p>
    <w:p w:rsidR="00000000" w:rsidDel="00000000" w:rsidP="00000000" w:rsidRDefault="00000000" w:rsidRPr="00000000" w14:paraId="00000073">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Идентификация личности обучающихся применяется при организации учебной деятельности, текущего контроля успеваемости, промежуточной аттестации/промежуточного мониторинга знаний, итоговой аттестации/итогового мониторинга знаний, оказания учебной помощи обучающимся и иных образовательных процедур.</w:t>
      </w:r>
    </w:p>
    <w:p w:rsidR="00000000" w:rsidDel="00000000" w:rsidP="00000000" w:rsidRDefault="00000000" w:rsidRPr="00000000" w14:paraId="00000074">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Используется система идентификации личности, обучающихся, получающих доступ к электронной информационно-образовательной среде, позволяющая программными и (или) иными средствами, осуществлять идентификацию личности обучающихся, а также обеспечивающая контроль в сфере учета и хранения образовательных результатов. Идентификация личности обучающихся осуществляется путем использования электронной идентификация личности. </w:t>
      </w:r>
    </w:p>
    <w:p w:rsidR="00000000" w:rsidDel="00000000" w:rsidP="00000000" w:rsidRDefault="00000000" w:rsidRPr="00000000" w14:paraId="00000075">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Реализации образовательных программ может производиться с использованием электронного обучения и дистанционных образовательных технологий. Идентификация личности обучающихся может применяться посредством использования цифровых образовательных ресурсов, размещенных на образовательных сайтах при согласии обучающегося на обработку его персональных данных указанными на Платформе.</w:t>
      </w:r>
    </w:p>
    <w:p w:rsidR="00000000" w:rsidDel="00000000" w:rsidP="00000000" w:rsidRDefault="00000000" w:rsidRPr="00000000" w14:paraId="00000076">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Электронная идентификация личности обучающегося осуществляется посредством авторизации на обучающей Платформе. Для идентификации обучающийся вводит свой логин и пароль, полученный при авторизации на учебной Платформе. </w:t>
      </w:r>
    </w:p>
    <w:p w:rsidR="00000000" w:rsidDel="00000000" w:rsidP="00000000" w:rsidRDefault="00000000" w:rsidRPr="00000000" w14:paraId="00000077">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утраты регистрационных данных обучающийся может обратиться к ответственному лицу для получения утерянного логина/пароля.</w:t>
      </w:r>
    </w:p>
    <w:p w:rsidR="00000000" w:rsidDel="00000000" w:rsidP="00000000" w:rsidRDefault="00000000" w:rsidRPr="00000000" w14:paraId="00000078">
      <w:pPr>
        <w:spacing w:after="0" w:before="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numPr>
          <w:ilvl w:val="0"/>
          <w:numId w:val="1"/>
        </w:numPr>
        <w:spacing w:after="0" w:before="60" w:line="240" w:lineRule="auto"/>
        <w:ind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ЗАКЛЮЧИТЕЛЬНЫЕ ПОЛОЖЕНИЯ</w:t>
      </w:r>
    </w:p>
    <w:p w:rsidR="00000000" w:rsidDel="00000000" w:rsidP="00000000" w:rsidRDefault="00000000" w:rsidRPr="00000000" w14:paraId="0000007A">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Положение могут вноситься изменения, дополнения.</w:t>
      </w:r>
    </w:p>
    <w:p w:rsidR="00000000" w:rsidDel="00000000" w:rsidP="00000000" w:rsidRDefault="00000000" w:rsidRPr="00000000" w14:paraId="0000007B">
      <w:pPr>
        <w:numPr>
          <w:ilvl w:val="1"/>
          <w:numId w:val="1"/>
        </w:numPr>
        <w:spacing w:after="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Настоящее Положение вступает в силу с момента утверждения его Руководителем образовательной организации.</w:t>
      </w:r>
    </w:p>
    <w:p w:rsidR="00000000" w:rsidDel="00000000" w:rsidP="00000000" w:rsidRDefault="00000000" w:rsidRPr="00000000" w14:paraId="0000007C">
      <w:pPr>
        <w:rPr>
          <w:b w:val="1"/>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92" w:right="0" w:firstLine="0"/>
        <w:jc w:val="both"/>
        <w:rPr>
          <w:rFonts w:ascii="Times New Roman" w:cs="Times New Roman" w:eastAsia="Times New Roman" w:hAnsi="Times New Roman"/>
          <w:b w:val="1"/>
          <w:sz w:val="28"/>
          <w:szCs w:val="28"/>
        </w:rPr>
      </w:pPr>
      <w:r w:rsidDel="00000000" w:rsidR="00000000" w:rsidRPr="00000000">
        <w:rPr>
          <w:rtl w:val="0"/>
        </w:rPr>
      </w:r>
    </w:p>
    <w:sectPr>
      <w:footerReference r:id="rId7" w:type="default"/>
      <w:pgSz w:h="16838" w:w="11906" w:orient="portrait"/>
      <w:pgMar w:bottom="1134" w:top="1276" w:left="1560"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a" w:default="1">
    <w:name w:val="Normal"/>
    <w:qFormat w:val="1"/>
  </w:style>
  <w:style w:type="paragraph" w:styleId="1">
    <w:name w:val="heading 1"/>
    <w:basedOn w:val="a"/>
    <w:next w:val="a"/>
    <w:link w:val="10"/>
    <w:uiPriority w:val="9"/>
    <w:qFormat w:val="1"/>
    <w:rsid w:val="00351BB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2">
    <w:name w:val="heading 2"/>
    <w:basedOn w:val="a"/>
    <w:next w:val="a"/>
    <w:link w:val="20"/>
    <w:uiPriority w:val="9"/>
    <w:semiHidden w:val="1"/>
    <w:unhideWhenUsed w:val="1"/>
    <w:qFormat w:val="1"/>
    <w:rsid w:val="00351BB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3">
    <w:name w:val="heading 3"/>
    <w:basedOn w:val="a"/>
    <w:next w:val="a"/>
    <w:link w:val="30"/>
    <w:uiPriority w:val="9"/>
    <w:semiHidden w:val="1"/>
    <w:unhideWhenUsed w:val="1"/>
    <w:qFormat w:val="1"/>
    <w:rsid w:val="00351BBE"/>
    <w:pPr>
      <w:keepNext w:val="1"/>
      <w:keepLines w:val="1"/>
      <w:spacing w:after="80" w:before="160"/>
      <w:outlineLvl w:val="2"/>
    </w:pPr>
    <w:rPr>
      <w:rFonts w:cstheme="majorBidi" w:eastAsiaTheme="majorEastAsia"/>
      <w:color w:val="0f4761" w:themeColor="accent1" w:themeShade="0000BF"/>
      <w:sz w:val="28"/>
      <w:szCs w:val="28"/>
    </w:rPr>
  </w:style>
  <w:style w:type="paragraph" w:styleId="4">
    <w:name w:val="heading 4"/>
    <w:basedOn w:val="a"/>
    <w:next w:val="a"/>
    <w:link w:val="40"/>
    <w:uiPriority w:val="9"/>
    <w:semiHidden w:val="1"/>
    <w:unhideWhenUsed w:val="1"/>
    <w:qFormat w:val="1"/>
    <w:rsid w:val="00351BBE"/>
    <w:pPr>
      <w:keepNext w:val="1"/>
      <w:keepLines w:val="1"/>
      <w:spacing w:after="40" w:before="80"/>
      <w:outlineLvl w:val="3"/>
    </w:pPr>
    <w:rPr>
      <w:rFonts w:cstheme="majorBidi" w:eastAsiaTheme="majorEastAsia"/>
      <w:i w:val="1"/>
      <w:iCs w:val="1"/>
      <w:color w:val="0f4761" w:themeColor="accent1" w:themeShade="0000BF"/>
    </w:rPr>
  </w:style>
  <w:style w:type="paragraph" w:styleId="5">
    <w:name w:val="heading 5"/>
    <w:basedOn w:val="a"/>
    <w:next w:val="a"/>
    <w:link w:val="50"/>
    <w:uiPriority w:val="9"/>
    <w:semiHidden w:val="1"/>
    <w:unhideWhenUsed w:val="1"/>
    <w:qFormat w:val="1"/>
    <w:rsid w:val="00351BBE"/>
    <w:pPr>
      <w:keepNext w:val="1"/>
      <w:keepLines w:val="1"/>
      <w:spacing w:after="40" w:before="80"/>
      <w:outlineLvl w:val="4"/>
    </w:pPr>
    <w:rPr>
      <w:rFonts w:cstheme="majorBidi" w:eastAsiaTheme="majorEastAsia"/>
      <w:color w:val="0f4761" w:themeColor="accent1" w:themeShade="0000BF"/>
    </w:rPr>
  </w:style>
  <w:style w:type="paragraph" w:styleId="6">
    <w:name w:val="heading 6"/>
    <w:basedOn w:val="a"/>
    <w:next w:val="a"/>
    <w:link w:val="60"/>
    <w:uiPriority w:val="9"/>
    <w:semiHidden w:val="1"/>
    <w:unhideWhenUsed w:val="1"/>
    <w:qFormat w:val="1"/>
    <w:rsid w:val="00351BBE"/>
    <w:pPr>
      <w:keepNext w:val="1"/>
      <w:keepLines w:val="1"/>
      <w:spacing w:after="0" w:before="40"/>
      <w:outlineLvl w:val="5"/>
    </w:pPr>
    <w:rPr>
      <w:rFonts w:cstheme="majorBidi" w:eastAsiaTheme="majorEastAsia"/>
      <w:i w:val="1"/>
      <w:iCs w:val="1"/>
      <w:color w:val="595959" w:themeColor="text1" w:themeTint="0000A6"/>
    </w:rPr>
  </w:style>
  <w:style w:type="paragraph" w:styleId="7">
    <w:name w:val="heading 7"/>
    <w:basedOn w:val="a"/>
    <w:next w:val="a"/>
    <w:link w:val="70"/>
    <w:uiPriority w:val="9"/>
    <w:semiHidden w:val="1"/>
    <w:unhideWhenUsed w:val="1"/>
    <w:qFormat w:val="1"/>
    <w:rsid w:val="00351BBE"/>
    <w:pPr>
      <w:keepNext w:val="1"/>
      <w:keepLines w:val="1"/>
      <w:spacing w:after="0"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351BBE"/>
    <w:pPr>
      <w:keepNext w:val="1"/>
      <w:keepLines w:val="1"/>
      <w:spacing w:after="0"/>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351BBE"/>
    <w:pPr>
      <w:keepNext w:val="1"/>
      <w:keepLines w:val="1"/>
      <w:spacing w:after="0"/>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351BBE"/>
    <w:rPr>
      <w:rFonts w:asciiTheme="majorHAnsi" w:cstheme="majorBidi" w:eastAsiaTheme="majorEastAsia" w:hAnsiTheme="majorHAnsi"/>
      <w:color w:val="0f4761" w:themeColor="accent1" w:themeShade="0000BF"/>
      <w:sz w:val="40"/>
      <w:szCs w:val="40"/>
    </w:rPr>
  </w:style>
  <w:style w:type="character" w:styleId="20" w:customStyle="1">
    <w:name w:val="Заголовок 2 Знак"/>
    <w:basedOn w:val="a0"/>
    <w:link w:val="2"/>
    <w:uiPriority w:val="9"/>
    <w:semiHidden w:val="1"/>
    <w:rsid w:val="00351BBE"/>
    <w:rPr>
      <w:rFonts w:asciiTheme="majorHAnsi" w:cstheme="majorBidi" w:eastAsiaTheme="majorEastAsia" w:hAnsiTheme="majorHAnsi"/>
      <w:color w:val="0f4761" w:themeColor="accent1" w:themeShade="0000BF"/>
      <w:sz w:val="32"/>
      <w:szCs w:val="32"/>
    </w:rPr>
  </w:style>
  <w:style w:type="character" w:styleId="30" w:customStyle="1">
    <w:name w:val="Заголовок 3 Знак"/>
    <w:basedOn w:val="a0"/>
    <w:link w:val="3"/>
    <w:uiPriority w:val="9"/>
    <w:semiHidden w:val="1"/>
    <w:rsid w:val="00351BBE"/>
    <w:rPr>
      <w:rFonts w:cstheme="majorBidi" w:eastAsiaTheme="majorEastAsia"/>
      <w:color w:val="0f4761" w:themeColor="accent1" w:themeShade="0000BF"/>
      <w:sz w:val="28"/>
      <w:szCs w:val="28"/>
    </w:rPr>
  </w:style>
  <w:style w:type="character" w:styleId="40" w:customStyle="1">
    <w:name w:val="Заголовок 4 Знак"/>
    <w:basedOn w:val="a0"/>
    <w:link w:val="4"/>
    <w:uiPriority w:val="9"/>
    <w:semiHidden w:val="1"/>
    <w:rsid w:val="00351BBE"/>
    <w:rPr>
      <w:rFonts w:cstheme="majorBidi" w:eastAsiaTheme="majorEastAsia"/>
      <w:i w:val="1"/>
      <w:iCs w:val="1"/>
      <w:color w:val="0f4761" w:themeColor="accent1" w:themeShade="0000BF"/>
    </w:rPr>
  </w:style>
  <w:style w:type="character" w:styleId="50" w:customStyle="1">
    <w:name w:val="Заголовок 5 Знак"/>
    <w:basedOn w:val="a0"/>
    <w:link w:val="5"/>
    <w:uiPriority w:val="9"/>
    <w:semiHidden w:val="1"/>
    <w:rsid w:val="00351BBE"/>
    <w:rPr>
      <w:rFonts w:cstheme="majorBidi" w:eastAsiaTheme="majorEastAsia"/>
      <w:color w:val="0f4761" w:themeColor="accent1" w:themeShade="0000BF"/>
    </w:rPr>
  </w:style>
  <w:style w:type="character" w:styleId="60" w:customStyle="1">
    <w:name w:val="Заголовок 6 Знак"/>
    <w:basedOn w:val="a0"/>
    <w:link w:val="6"/>
    <w:uiPriority w:val="9"/>
    <w:semiHidden w:val="1"/>
    <w:rsid w:val="00351BBE"/>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351BBE"/>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351BBE"/>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351BBE"/>
    <w:rPr>
      <w:rFonts w:cstheme="majorBidi" w:eastAsiaTheme="majorEastAsia"/>
      <w:color w:val="272727" w:themeColor="text1" w:themeTint="0000D8"/>
    </w:rPr>
  </w:style>
  <w:style w:type="paragraph" w:styleId="a3">
    <w:name w:val="Title"/>
    <w:basedOn w:val="a"/>
    <w:next w:val="a"/>
    <w:link w:val="a4"/>
    <w:uiPriority w:val="10"/>
    <w:qFormat w:val="1"/>
    <w:rsid w:val="00351BBE"/>
    <w:pPr>
      <w:spacing w:after="80" w:line="240" w:lineRule="auto"/>
      <w:contextualSpacing w:val="1"/>
    </w:pPr>
    <w:rPr>
      <w:rFonts w:asciiTheme="majorHAnsi" w:cstheme="majorBidi" w:eastAsiaTheme="majorEastAsia" w:hAnsiTheme="majorHAnsi"/>
      <w:spacing w:val="-10"/>
      <w:kern w:val="28"/>
      <w:sz w:val="56"/>
      <w:szCs w:val="56"/>
    </w:rPr>
  </w:style>
  <w:style w:type="character" w:styleId="a4" w:customStyle="1">
    <w:name w:val="Заголовок Знак"/>
    <w:basedOn w:val="a0"/>
    <w:link w:val="a3"/>
    <w:uiPriority w:val="10"/>
    <w:rsid w:val="00351BBE"/>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351BBE"/>
    <w:pPr>
      <w:numPr>
        <w:ilvl w:val="1"/>
      </w:numPr>
    </w:pPr>
    <w:rPr>
      <w:rFonts w:cstheme="majorBidi" w:eastAsiaTheme="majorEastAsia"/>
      <w:color w:val="595959" w:themeColor="text1" w:themeTint="0000A6"/>
      <w:spacing w:val="15"/>
      <w:sz w:val="28"/>
      <w:szCs w:val="28"/>
    </w:rPr>
  </w:style>
  <w:style w:type="character" w:styleId="a6" w:customStyle="1">
    <w:name w:val="Подзаголовок Знак"/>
    <w:basedOn w:val="a0"/>
    <w:link w:val="a5"/>
    <w:uiPriority w:val="11"/>
    <w:rsid w:val="00351BBE"/>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351BBE"/>
    <w:pPr>
      <w:spacing w:before="160"/>
      <w:jc w:val="center"/>
    </w:pPr>
    <w:rPr>
      <w:i w:val="1"/>
      <w:iCs w:val="1"/>
      <w:color w:val="404040" w:themeColor="text1" w:themeTint="0000BF"/>
    </w:rPr>
  </w:style>
  <w:style w:type="character" w:styleId="22" w:customStyle="1">
    <w:name w:val="Цитата 2 Знак"/>
    <w:basedOn w:val="a0"/>
    <w:link w:val="21"/>
    <w:uiPriority w:val="29"/>
    <w:rsid w:val="00351BBE"/>
    <w:rPr>
      <w:i w:val="1"/>
      <w:iCs w:val="1"/>
      <w:color w:val="404040" w:themeColor="text1" w:themeTint="0000BF"/>
    </w:rPr>
  </w:style>
  <w:style w:type="paragraph" w:styleId="a7">
    <w:name w:val="List Paragraph"/>
    <w:basedOn w:val="a"/>
    <w:uiPriority w:val="34"/>
    <w:qFormat w:val="1"/>
    <w:rsid w:val="00351BBE"/>
    <w:pPr>
      <w:ind w:left="720"/>
      <w:contextualSpacing w:val="1"/>
    </w:pPr>
  </w:style>
  <w:style w:type="character" w:styleId="a8">
    <w:name w:val="Intense Emphasis"/>
    <w:basedOn w:val="a0"/>
    <w:uiPriority w:val="21"/>
    <w:qFormat w:val="1"/>
    <w:rsid w:val="00351BBE"/>
    <w:rPr>
      <w:i w:val="1"/>
      <w:iCs w:val="1"/>
      <w:color w:val="0f4761" w:themeColor="accent1" w:themeShade="0000BF"/>
    </w:rPr>
  </w:style>
  <w:style w:type="paragraph" w:styleId="a9">
    <w:name w:val="Intense Quote"/>
    <w:basedOn w:val="a"/>
    <w:next w:val="a"/>
    <w:link w:val="aa"/>
    <w:uiPriority w:val="30"/>
    <w:qFormat w:val="1"/>
    <w:rsid w:val="00351BB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aa" w:customStyle="1">
    <w:name w:val="Выделенная цитата Знак"/>
    <w:basedOn w:val="a0"/>
    <w:link w:val="a9"/>
    <w:uiPriority w:val="30"/>
    <w:rsid w:val="00351BBE"/>
    <w:rPr>
      <w:i w:val="1"/>
      <w:iCs w:val="1"/>
      <w:color w:val="0f4761" w:themeColor="accent1" w:themeShade="0000BF"/>
    </w:rPr>
  </w:style>
  <w:style w:type="character" w:styleId="ab">
    <w:name w:val="Intense Reference"/>
    <w:basedOn w:val="a0"/>
    <w:uiPriority w:val="32"/>
    <w:qFormat w:val="1"/>
    <w:rsid w:val="00351BBE"/>
    <w:rPr>
      <w:b w:val="1"/>
      <w:bCs w:val="1"/>
      <w:smallCaps w:val="1"/>
      <w:color w:val="0f4761" w:themeColor="accent1" w:themeShade="0000BF"/>
      <w:spacing w:val="5"/>
    </w:rPr>
  </w:style>
  <w:style w:type="paragraph" w:styleId="ac">
    <w:name w:val="Normal (Web)"/>
    <w:basedOn w:val="a"/>
    <w:uiPriority w:val="99"/>
    <w:semiHidden w:val="1"/>
    <w:unhideWhenUsed w:val="1"/>
    <w:rsid w:val="00351BBE"/>
    <w:pPr>
      <w:spacing w:after="100" w:afterAutospacing="1" w:before="100" w:beforeAutospacing="1" w:line="240" w:lineRule="auto"/>
    </w:pPr>
    <w:rPr>
      <w:rFonts w:ascii="Times New Roman" w:cs="Times New Roman" w:eastAsia="Times New Roman" w:hAnsi="Times New Roman"/>
      <w:kern w:val="0"/>
      <w:sz w:val="24"/>
      <w:szCs w:val="24"/>
      <w:lang w:eastAsia="ru-RU"/>
    </w:rPr>
  </w:style>
  <w:style w:type="character" w:styleId="apple-tab-span" w:customStyle="1">
    <w:name w:val="apple-tab-span"/>
    <w:basedOn w:val="a0"/>
    <w:rsid w:val="00351BBE"/>
  </w:style>
  <w:style w:type="character" w:styleId="ad">
    <w:name w:val="Hyperlink"/>
    <w:basedOn w:val="a0"/>
    <w:uiPriority w:val="99"/>
    <w:semiHidden w:val="1"/>
    <w:unhideWhenUsed w:val="1"/>
    <w:rsid w:val="00351BBE"/>
    <w:rPr>
      <w:color w:val="0000ff"/>
      <w:u w:val="single"/>
    </w:rPr>
  </w:style>
  <w:style w:type="paragraph" w:styleId="msonormal0" w:customStyle="1">
    <w:name w:val="msonormal"/>
    <w:basedOn w:val="a"/>
    <w:rsid w:val="00447C17"/>
    <w:pPr>
      <w:spacing w:after="100" w:afterAutospacing="1" w:before="100" w:beforeAutospacing="1" w:line="240" w:lineRule="auto"/>
    </w:pPr>
    <w:rPr>
      <w:rFonts w:ascii="Times New Roman" w:cs="Times New Roman" w:eastAsia="Times New Roman" w:hAnsi="Times New Roman"/>
      <w:kern w:val="0"/>
      <w:sz w:val="24"/>
      <w:szCs w:val="24"/>
      <w:lang w:eastAsia="ru-RU"/>
    </w:rPr>
  </w:style>
  <w:style w:type="character" w:styleId="ae">
    <w:name w:val="FollowedHyperlink"/>
    <w:basedOn w:val="a0"/>
    <w:uiPriority w:val="99"/>
    <w:semiHidden w:val="1"/>
    <w:unhideWhenUsed w:val="1"/>
    <w:rsid w:val="00447C17"/>
    <w:rPr>
      <w:color w:val="800080"/>
      <w:u w:val="single"/>
    </w:rPr>
  </w:style>
  <w:style w:type="table" w:styleId="af">
    <w:name w:val="Table Grid"/>
    <w:basedOn w:val="a1"/>
    <w:uiPriority w:val="39"/>
    <w:rsid w:val="00F006F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0">
    <w:name w:val="Placeholder Text"/>
    <w:basedOn w:val="a0"/>
    <w:uiPriority w:val="99"/>
    <w:semiHidden w:val="1"/>
    <w:rsid w:val="005162EA"/>
    <w:rPr>
      <w:color w:val="666666"/>
    </w:rPr>
  </w:style>
  <w:style w:type="paragraph" w:styleId="af1">
    <w:name w:val="header"/>
    <w:basedOn w:val="a"/>
    <w:link w:val="af2"/>
    <w:uiPriority w:val="99"/>
    <w:unhideWhenUsed w:val="1"/>
    <w:rsid w:val="00AD7626"/>
    <w:pPr>
      <w:tabs>
        <w:tab w:val="center" w:pos="4677"/>
        <w:tab w:val="right" w:pos="9355"/>
      </w:tabs>
      <w:spacing w:after="0" w:line="240" w:lineRule="auto"/>
    </w:pPr>
  </w:style>
  <w:style w:type="character" w:styleId="af2" w:customStyle="1">
    <w:name w:val="Верхний колонтитул Знак"/>
    <w:basedOn w:val="a0"/>
    <w:link w:val="af1"/>
    <w:uiPriority w:val="99"/>
    <w:rsid w:val="00AD7626"/>
  </w:style>
  <w:style w:type="paragraph" w:styleId="af3">
    <w:name w:val="footer"/>
    <w:basedOn w:val="a"/>
    <w:link w:val="af4"/>
    <w:uiPriority w:val="99"/>
    <w:unhideWhenUsed w:val="1"/>
    <w:rsid w:val="00AD7626"/>
    <w:pPr>
      <w:tabs>
        <w:tab w:val="center" w:pos="4677"/>
        <w:tab w:val="right" w:pos="9355"/>
      </w:tabs>
      <w:spacing w:after="0" w:line="240" w:lineRule="auto"/>
    </w:pPr>
  </w:style>
  <w:style w:type="character" w:styleId="af4" w:customStyle="1">
    <w:name w:val="Нижний колонтитул Знак"/>
    <w:basedOn w:val="a0"/>
    <w:link w:val="af3"/>
    <w:uiPriority w:val="99"/>
    <w:rsid w:val="00AD7626"/>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HzKBV5/FXYczkQ8bGWTZcH7i5g==">CgMxLjA4AHIhMV8xaUtRQVZnTXZjTm9ZWTZtQ01mc1pFSzlfMkVvU01p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2024-10-22T16:00:00Z</dcterms:created>
  <dc:creator>Индивидуальный предприниматель</dc:creator>
</cp:coreProperties>
</file>